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4879" w:rsidRDefault="00F84879" w:rsidP="00F84879">
      <w:pPr>
        <w:ind w:leftChars="300" w:left="630"/>
      </w:pPr>
      <w:r>
        <w:rPr>
          <w:rFonts w:hint="eastAsia"/>
        </w:rPr>
        <w:t>○</w:t>
      </w:r>
      <w:r w:rsidR="004E5A3B">
        <w:rPr>
          <w:rFonts w:hint="eastAsia"/>
        </w:rPr>
        <w:t>知内町</w:t>
      </w:r>
      <w:r>
        <w:rPr>
          <w:rFonts w:hint="eastAsia"/>
        </w:rPr>
        <w:t>投票立会人募集要綱</w:t>
      </w:r>
      <w:r w:rsidR="007467BB">
        <w:rPr>
          <w:rFonts w:hint="eastAsia"/>
        </w:rPr>
        <w:t xml:space="preserve">　</w:t>
      </w:r>
    </w:p>
    <w:p w:rsidR="00F84879" w:rsidRDefault="00F84879" w:rsidP="00F84879"/>
    <w:p w:rsidR="00F84879" w:rsidRDefault="00F84879" w:rsidP="00762945">
      <w:pPr>
        <w:jc w:val="right"/>
      </w:pPr>
      <w:r>
        <w:rPr>
          <w:rFonts w:hint="eastAsia"/>
        </w:rPr>
        <w:t>令和</w:t>
      </w:r>
      <w:r w:rsidR="00762945">
        <w:rPr>
          <w:rFonts w:hint="eastAsia"/>
        </w:rPr>
        <w:t>４</w:t>
      </w:r>
      <w:r>
        <w:t>年</w:t>
      </w:r>
      <w:r w:rsidR="00762945">
        <w:rPr>
          <w:rFonts w:hint="eastAsia"/>
        </w:rPr>
        <w:t>１０</w:t>
      </w:r>
      <w:r>
        <w:t>月</w:t>
      </w:r>
      <w:r w:rsidR="00762945">
        <w:rPr>
          <w:rFonts w:hint="eastAsia"/>
        </w:rPr>
        <w:t>１</w:t>
      </w:r>
      <w:r>
        <w:t>日</w:t>
      </w:r>
    </w:p>
    <w:p w:rsidR="00F84879" w:rsidRDefault="00F84879" w:rsidP="00F84879">
      <w:pPr>
        <w:jc w:val="right"/>
      </w:pPr>
      <w:r>
        <w:rPr>
          <w:rFonts w:hint="eastAsia"/>
        </w:rPr>
        <w:t>選挙管理委員会告示第</w:t>
      </w:r>
      <w:r w:rsidR="00762945">
        <w:rPr>
          <w:rFonts w:hint="eastAsia"/>
        </w:rPr>
        <w:t>２３</w:t>
      </w:r>
      <w:r>
        <w:t>号</w:t>
      </w:r>
    </w:p>
    <w:p w:rsidR="00F84879" w:rsidRDefault="00F84879" w:rsidP="00F84879">
      <w:pPr>
        <w:ind w:leftChars="100" w:left="210"/>
      </w:pPr>
      <w:r>
        <w:t>（趣旨）</w:t>
      </w:r>
    </w:p>
    <w:p w:rsidR="00F84879" w:rsidRDefault="00F84879" w:rsidP="00F84879">
      <w:pPr>
        <w:ind w:left="210" w:hangingChars="100" w:hanging="210"/>
      </w:pPr>
      <w:r>
        <w:rPr>
          <w:rFonts w:hint="eastAsia"/>
        </w:rPr>
        <w:t>第１</w:t>
      </w:r>
      <w:r>
        <w:t>条　この要綱は、広く有権者の選挙制度への意識高揚、啓発等を図り、有権者が積極的に選挙に参加するため、執行選挙における投票所（以下「当日投票所」という。）及び期日前投票所の投票立会人（公職選挙法（昭和25年法律第100号。以下「法」という。）第38条（法第48条の2第5項において読み替えて適用する場合を含む。）の投票立会人をいう。以下「投票立会人」という。）の募集に関し、必要な事項を定めるものとする。</w:t>
      </w:r>
    </w:p>
    <w:p w:rsidR="00F84879" w:rsidRDefault="00F84879" w:rsidP="00834E9C">
      <w:pPr>
        <w:ind w:leftChars="100" w:left="210"/>
      </w:pPr>
      <w:r>
        <w:t>（公募）</w:t>
      </w:r>
    </w:p>
    <w:p w:rsidR="00F84879" w:rsidRDefault="00F84879" w:rsidP="00834E9C">
      <w:pPr>
        <w:ind w:left="210" w:hangingChars="100" w:hanging="210"/>
      </w:pPr>
      <w:r>
        <w:rPr>
          <w:rFonts w:hint="eastAsia"/>
        </w:rPr>
        <w:t>第</w:t>
      </w:r>
      <w:r w:rsidR="00834E9C">
        <w:rPr>
          <w:rFonts w:hint="eastAsia"/>
        </w:rPr>
        <w:t>２</w:t>
      </w:r>
      <w:r>
        <w:t>条　知内町選挙管理委員会（以下「委員会」という。）は、投票立会人を公募することができるものとする。</w:t>
      </w:r>
    </w:p>
    <w:p w:rsidR="00F84879" w:rsidRDefault="00F84879" w:rsidP="00834E9C">
      <w:pPr>
        <w:ind w:leftChars="100" w:left="210"/>
      </w:pPr>
      <w:r>
        <w:t>（募集）</w:t>
      </w:r>
    </w:p>
    <w:p w:rsidR="00F84879" w:rsidRDefault="00F84879" w:rsidP="00834E9C">
      <w:pPr>
        <w:ind w:left="210" w:hangingChars="100" w:hanging="210"/>
      </w:pPr>
      <w:r>
        <w:rPr>
          <w:rFonts w:hint="eastAsia"/>
        </w:rPr>
        <w:t>第</w:t>
      </w:r>
      <w:r w:rsidR="00834E9C">
        <w:rPr>
          <w:rFonts w:hint="eastAsia"/>
        </w:rPr>
        <w:t>３</w:t>
      </w:r>
      <w:r>
        <w:t>条　投票立会人の募集は、知内町広報紙、知内町公式ホームページ等により行うものとする。</w:t>
      </w:r>
    </w:p>
    <w:p w:rsidR="00F84879" w:rsidRDefault="00834E9C" w:rsidP="00834E9C">
      <w:pPr>
        <w:ind w:left="210" w:hangingChars="100" w:hanging="210"/>
      </w:pPr>
      <w:r>
        <w:rPr>
          <w:rFonts w:hint="eastAsia"/>
        </w:rPr>
        <w:t>２</w:t>
      </w:r>
      <w:r w:rsidR="00F84879">
        <w:t xml:space="preserve">　投票立会人の募集期間は、通年とする。</w:t>
      </w:r>
    </w:p>
    <w:p w:rsidR="00F84879" w:rsidRDefault="00F84879" w:rsidP="00834E9C">
      <w:pPr>
        <w:ind w:leftChars="100" w:left="210"/>
      </w:pPr>
      <w:r>
        <w:t>（応募要件）</w:t>
      </w:r>
    </w:p>
    <w:p w:rsidR="00F84879" w:rsidRDefault="00F84879" w:rsidP="00834E9C">
      <w:pPr>
        <w:ind w:left="210" w:hangingChars="100" w:hanging="210"/>
      </w:pPr>
      <w:r>
        <w:rPr>
          <w:rFonts w:hint="eastAsia"/>
        </w:rPr>
        <w:t>第</w:t>
      </w:r>
      <w:r w:rsidR="00834E9C">
        <w:rPr>
          <w:rFonts w:hint="eastAsia"/>
        </w:rPr>
        <w:t>４</w:t>
      </w:r>
      <w:r>
        <w:t>条　投票立会人に応募できる者は、次の各号のいずれにも該当する</w:t>
      </w:r>
      <w:r w:rsidR="00834E9C">
        <w:rPr>
          <w:rFonts w:hint="eastAsia"/>
        </w:rPr>
        <w:t>もの</w:t>
      </w:r>
      <w:r>
        <w:t>とする。</w:t>
      </w:r>
    </w:p>
    <w:p w:rsidR="00834E9C" w:rsidRDefault="00834E9C" w:rsidP="00834E9C">
      <w:pPr>
        <w:ind w:leftChars="100" w:left="420" w:hangingChars="100" w:hanging="210"/>
      </w:pPr>
      <w:r>
        <w:t>(1)</w:t>
      </w:r>
      <w:r w:rsidR="00F84879">
        <w:t xml:space="preserve">　知内町内に住所を有している者</w:t>
      </w:r>
    </w:p>
    <w:p w:rsidR="00F84879" w:rsidRDefault="00834E9C" w:rsidP="00834E9C">
      <w:pPr>
        <w:ind w:leftChars="100" w:left="420" w:hangingChars="100" w:hanging="210"/>
      </w:pPr>
      <w:r>
        <w:t>(2)</w:t>
      </w:r>
      <w:r w:rsidR="00F84879">
        <w:t xml:space="preserve">　知内町永久選挙人名簿に登載され、かつ、法第11条に規定する欠格事由に該当しない者</w:t>
      </w:r>
    </w:p>
    <w:p w:rsidR="00F84879" w:rsidRDefault="00834E9C" w:rsidP="00834E9C">
      <w:pPr>
        <w:ind w:leftChars="100" w:left="420" w:hangingChars="100" w:hanging="210"/>
      </w:pPr>
      <w:r w:rsidRPr="00870112">
        <w:t>(3)</w:t>
      </w:r>
      <w:r w:rsidR="00F84879" w:rsidRPr="00870112">
        <w:t xml:space="preserve">　知内町暴力団排除条例（平成2</w:t>
      </w:r>
      <w:r w:rsidRPr="00870112">
        <w:rPr>
          <w:rFonts w:hint="eastAsia"/>
        </w:rPr>
        <w:t>5</w:t>
      </w:r>
      <w:r w:rsidR="00F84879" w:rsidRPr="00870112">
        <w:t>年知内町条例第23号）第</w:t>
      </w:r>
      <w:r w:rsidR="00870112">
        <w:rPr>
          <w:rFonts w:hint="eastAsia"/>
        </w:rPr>
        <w:t>２</w:t>
      </w:r>
      <w:r w:rsidR="00F84879" w:rsidRPr="00870112">
        <w:t>条第</w:t>
      </w:r>
      <w:r w:rsidR="00870112">
        <w:rPr>
          <w:rFonts w:hint="eastAsia"/>
        </w:rPr>
        <w:t>３</w:t>
      </w:r>
      <w:r w:rsidR="00F84879" w:rsidRPr="00870112">
        <w:t>号の規定に該当</w:t>
      </w:r>
      <w:r w:rsidR="00F84879">
        <w:t>しない者</w:t>
      </w:r>
    </w:p>
    <w:p w:rsidR="00F84879" w:rsidRDefault="00F84879" w:rsidP="00834E9C">
      <w:pPr>
        <w:ind w:leftChars="100" w:left="210"/>
      </w:pPr>
      <w:r>
        <w:t>（応募方法）</w:t>
      </w:r>
    </w:p>
    <w:p w:rsidR="00F84879" w:rsidRDefault="00F84879" w:rsidP="00834E9C">
      <w:pPr>
        <w:ind w:left="210" w:hangingChars="100" w:hanging="210"/>
      </w:pPr>
      <w:r>
        <w:rPr>
          <w:rFonts w:hint="eastAsia"/>
        </w:rPr>
        <w:t>第</w:t>
      </w:r>
      <w:r w:rsidR="00834E9C">
        <w:rPr>
          <w:rFonts w:hint="eastAsia"/>
        </w:rPr>
        <w:t>５</w:t>
      </w:r>
      <w:r>
        <w:t>条　投票立会人に応募する者は、投票立会人登録申込書（様式第</w:t>
      </w:r>
      <w:r w:rsidR="00834E9C">
        <w:rPr>
          <w:rFonts w:hint="eastAsia"/>
        </w:rPr>
        <w:t>１</w:t>
      </w:r>
      <w:r>
        <w:t>号。以下「申込書」という。）を委員会に提出しなければならない。</w:t>
      </w:r>
    </w:p>
    <w:p w:rsidR="00F84879" w:rsidRDefault="00F84879" w:rsidP="00834E9C">
      <w:pPr>
        <w:ind w:leftChars="100" w:left="210"/>
      </w:pPr>
      <w:r>
        <w:t>（投票立会人名簿）</w:t>
      </w:r>
    </w:p>
    <w:p w:rsidR="00F84879" w:rsidRDefault="00F84879" w:rsidP="00834E9C">
      <w:pPr>
        <w:ind w:left="210" w:hangingChars="100" w:hanging="210"/>
      </w:pPr>
      <w:r>
        <w:rPr>
          <w:rFonts w:hint="eastAsia"/>
        </w:rPr>
        <w:t>第</w:t>
      </w:r>
      <w:r w:rsidR="00834E9C">
        <w:rPr>
          <w:rFonts w:hint="eastAsia"/>
        </w:rPr>
        <w:t>６</w:t>
      </w:r>
      <w:r>
        <w:t>条　委員会は、申込書の提出があった場合は、第</w:t>
      </w:r>
      <w:r w:rsidR="00834E9C">
        <w:rPr>
          <w:rFonts w:hint="eastAsia"/>
        </w:rPr>
        <w:t>４</w:t>
      </w:r>
      <w:r>
        <w:t>条に規定する要件に該当するかどうかを審査し、該当すると認めるときは、投票立会人名簿（様式第</w:t>
      </w:r>
      <w:r w:rsidR="00870112">
        <w:rPr>
          <w:rFonts w:hint="eastAsia"/>
        </w:rPr>
        <w:t>２</w:t>
      </w:r>
      <w:r>
        <w:t>号。以下「名簿」という。）へ登録するものとする。</w:t>
      </w:r>
    </w:p>
    <w:p w:rsidR="00F84879" w:rsidRDefault="00870112" w:rsidP="00834E9C">
      <w:pPr>
        <w:ind w:left="210" w:hangingChars="100" w:hanging="210"/>
      </w:pPr>
      <w:r>
        <w:rPr>
          <w:rFonts w:hint="eastAsia"/>
        </w:rPr>
        <w:t>２</w:t>
      </w:r>
      <w:r w:rsidR="00F84879">
        <w:t xml:space="preserve">　委員会は、前条の規定により投票立会人に応募した者（以下「応募者」という。）を名簿に登録したときは、投票立会人登録通知書（様式第</w:t>
      </w:r>
      <w:r>
        <w:rPr>
          <w:rFonts w:hint="eastAsia"/>
        </w:rPr>
        <w:t>３</w:t>
      </w:r>
      <w:r w:rsidR="00F84879">
        <w:t>号）により、応募者に通知するものとする。</w:t>
      </w:r>
    </w:p>
    <w:p w:rsidR="00F84879" w:rsidRDefault="00870112" w:rsidP="00834E9C">
      <w:pPr>
        <w:ind w:left="210" w:hangingChars="100" w:hanging="210"/>
      </w:pPr>
      <w:r>
        <w:rPr>
          <w:rFonts w:hint="eastAsia"/>
        </w:rPr>
        <w:t>３</w:t>
      </w:r>
      <w:r w:rsidR="00F84879">
        <w:t xml:space="preserve">　委員会は、応募者を名簿に登録しないことを決定したときは、投票立会人登録却下通知書（様式第</w:t>
      </w:r>
      <w:r>
        <w:rPr>
          <w:rFonts w:hint="eastAsia"/>
        </w:rPr>
        <w:t>４</w:t>
      </w:r>
      <w:r w:rsidR="00F84879">
        <w:t>号）により、応募者に通知するものとする。</w:t>
      </w:r>
    </w:p>
    <w:p w:rsidR="00F84879" w:rsidRDefault="00F84879" w:rsidP="00870112">
      <w:pPr>
        <w:ind w:leftChars="100" w:left="210"/>
      </w:pPr>
      <w:r>
        <w:lastRenderedPageBreak/>
        <w:t>（登録期間）</w:t>
      </w:r>
    </w:p>
    <w:p w:rsidR="00F84879" w:rsidRDefault="00F84879" w:rsidP="00834E9C">
      <w:pPr>
        <w:ind w:left="210" w:hangingChars="100" w:hanging="210"/>
      </w:pPr>
      <w:r>
        <w:rPr>
          <w:rFonts w:hint="eastAsia"/>
        </w:rPr>
        <w:t>第</w:t>
      </w:r>
      <w:r w:rsidR="00870112">
        <w:rPr>
          <w:rFonts w:hint="eastAsia"/>
        </w:rPr>
        <w:t>７</w:t>
      </w:r>
      <w:r>
        <w:t>条　名簿への登録期間は、登録の日から無期限とする。</w:t>
      </w:r>
    </w:p>
    <w:p w:rsidR="00F84879" w:rsidRDefault="00F84879" w:rsidP="00870112">
      <w:pPr>
        <w:ind w:leftChars="100" w:left="210"/>
      </w:pPr>
      <w:r>
        <w:t>（登録事項の変更等の届出）</w:t>
      </w:r>
    </w:p>
    <w:p w:rsidR="00F84879" w:rsidRDefault="00F84879" w:rsidP="00870112">
      <w:pPr>
        <w:ind w:left="210" w:hangingChars="100" w:hanging="210"/>
      </w:pPr>
      <w:r>
        <w:rPr>
          <w:rFonts w:hint="eastAsia"/>
        </w:rPr>
        <w:t>第</w:t>
      </w:r>
      <w:r w:rsidR="00870112">
        <w:rPr>
          <w:rFonts w:hint="eastAsia"/>
        </w:rPr>
        <w:t>８</w:t>
      </w:r>
      <w:r>
        <w:t>条　名簿に登録された者は、登録事項に変更があったとき、又は登録を辞退したいときは、速やかに投票立会人登録変更・辞退届（様式第</w:t>
      </w:r>
      <w:r w:rsidR="00870112">
        <w:rPr>
          <w:rFonts w:hint="eastAsia"/>
        </w:rPr>
        <w:t>５</w:t>
      </w:r>
      <w:r>
        <w:t>号）を委員会に提出しなければならない。</w:t>
      </w:r>
    </w:p>
    <w:p w:rsidR="00F84879" w:rsidRDefault="00F84879" w:rsidP="00870112">
      <w:pPr>
        <w:ind w:leftChars="100" w:left="210"/>
      </w:pPr>
      <w:r>
        <w:t>（登録事項の変更及び抹消）</w:t>
      </w:r>
    </w:p>
    <w:p w:rsidR="00F84879" w:rsidRDefault="00F84879" w:rsidP="00834E9C">
      <w:pPr>
        <w:ind w:left="210" w:hangingChars="100" w:hanging="210"/>
      </w:pPr>
      <w:r>
        <w:rPr>
          <w:rFonts w:hint="eastAsia"/>
        </w:rPr>
        <w:t>第</w:t>
      </w:r>
      <w:r w:rsidR="00870112">
        <w:rPr>
          <w:rFonts w:hint="eastAsia"/>
        </w:rPr>
        <w:t>９</w:t>
      </w:r>
      <w:r>
        <w:t>条　委員会は、前条の規定による投票立会人登録変更届の提出があったときは、直ちに名簿の登録事項を変更しなければならない。</w:t>
      </w:r>
    </w:p>
    <w:p w:rsidR="00F84879" w:rsidRDefault="00870112" w:rsidP="00834E9C">
      <w:pPr>
        <w:ind w:left="210" w:hangingChars="100" w:hanging="210"/>
      </w:pPr>
      <w:r>
        <w:rPr>
          <w:rFonts w:hint="eastAsia"/>
        </w:rPr>
        <w:t>２</w:t>
      </w:r>
      <w:r w:rsidR="00F84879">
        <w:t xml:space="preserve">　委員会は、名簿に登録された者が次の各号のいずれかに該当するときは、直ちにその者を名簿から抹消するものとする。</w:t>
      </w:r>
    </w:p>
    <w:p w:rsidR="00870112" w:rsidRDefault="00870112" w:rsidP="00870112">
      <w:pPr>
        <w:ind w:leftChars="100" w:left="420" w:hangingChars="100" w:hanging="210"/>
      </w:pPr>
      <w:r>
        <w:t>(1)</w:t>
      </w:r>
      <w:r w:rsidR="00F84879">
        <w:t xml:space="preserve">　第</w:t>
      </w:r>
      <w:r>
        <w:rPr>
          <w:rFonts w:hint="eastAsia"/>
        </w:rPr>
        <w:t>４</w:t>
      </w:r>
      <w:r w:rsidR="00F84879">
        <w:t>条に規定する要件に該当しなくなったとき。</w:t>
      </w:r>
    </w:p>
    <w:p w:rsidR="00870112" w:rsidRDefault="00870112" w:rsidP="00870112">
      <w:pPr>
        <w:ind w:leftChars="100" w:left="420" w:hangingChars="100" w:hanging="210"/>
      </w:pPr>
      <w:r>
        <w:t>(2)</w:t>
      </w:r>
      <w:r w:rsidR="00F84879">
        <w:t xml:space="preserve">　正当な理由なく投票立会人の義務を欠くとき。</w:t>
      </w:r>
    </w:p>
    <w:p w:rsidR="00F84879" w:rsidRDefault="00870112" w:rsidP="00870112">
      <w:pPr>
        <w:ind w:leftChars="100" w:left="420" w:hangingChars="100" w:hanging="210"/>
      </w:pPr>
      <w:r>
        <w:t>(3)</w:t>
      </w:r>
      <w:r w:rsidR="00F84879">
        <w:t xml:space="preserve">　前条の規定による投票立会人登録辞退届の提出があったとき。</w:t>
      </w:r>
    </w:p>
    <w:p w:rsidR="00F84879" w:rsidRDefault="00F84879" w:rsidP="00870112">
      <w:pPr>
        <w:ind w:leftChars="100" w:left="210"/>
      </w:pPr>
      <w:r>
        <w:t>（投票立会人の選任）</w:t>
      </w:r>
    </w:p>
    <w:p w:rsidR="00870112" w:rsidRDefault="00F84879" w:rsidP="00834E9C">
      <w:pPr>
        <w:ind w:left="210" w:hangingChars="100" w:hanging="210"/>
      </w:pPr>
      <w:r>
        <w:rPr>
          <w:rFonts w:hint="eastAsia"/>
        </w:rPr>
        <w:t>第</w:t>
      </w:r>
      <w:r>
        <w:t>10条　委員会は、名簿に登録された者の中から、選挙ごとに投票立会人を選任するものとする。</w:t>
      </w:r>
    </w:p>
    <w:p w:rsidR="00F84879" w:rsidRDefault="00870112" w:rsidP="00834E9C">
      <w:pPr>
        <w:ind w:left="210" w:hangingChars="100" w:hanging="210"/>
      </w:pPr>
      <w:r>
        <w:rPr>
          <w:rFonts w:hint="eastAsia"/>
        </w:rPr>
        <w:t>２</w:t>
      </w:r>
      <w:r w:rsidR="00F84879">
        <w:t xml:space="preserve">　前項の規定にかかわらず、委員会は、やむを得ないと認める場合は、名簿に登録されていない者を投票立会人に選任することができるものとする。</w:t>
      </w:r>
    </w:p>
    <w:p w:rsidR="00F84879" w:rsidRDefault="00F84879" w:rsidP="00870112">
      <w:pPr>
        <w:ind w:leftChars="100" w:left="210"/>
      </w:pPr>
      <w:r>
        <w:t>（補則）</w:t>
      </w:r>
    </w:p>
    <w:p w:rsidR="00F84879" w:rsidRDefault="00F84879" w:rsidP="00834E9C">
      <w:pPr>
        <w:ind w:left="210" w:hangingChars="100" w:hanging="210"/>
      </w:pPr>
      <w:r>
        <w:rPr>
          <w:rFonts w:hint="eastAsia"/>
        </w:rPr>
        <w:t>第</w:t>
      </w:r>
      <w:r>
        <w:t>11条　この要綱に定めるもののほか必要な事項は、委員長が別に定める。</w:t>
      </w:r>
    </w:p>
    <w:p w:rsidR="00F84879" w:rsidRPr="00870112" w:rsidRDefault="00F84879" w:rsidP="00F84879"/>
    <w:p w:rsidR="00F84879" w:rsidRDefault="00870112" w:rsidP="00870112">
      <w:pPr>
        <w:ind w:leftChars="300" w:left="630"/>
      </w:pPr>
      <w:r>
        <w:rPr>
          <w:rFonts w:hint="eastAsia"/>
        </w:rPr>
        <w:t>附　則</w:t>
      </w:r>
    </w:p>
    <w:p w:rsidR="00F84879" w:rsidRDefault="00F84879" w:rsidP="00870112">
      <w:pPr>
        <w:ind w:leftChars="100" w:left="210"/>
      </w:pPr>
      <w:r>
        <w:t>（施行期日）</w:t>
      </w:r>
    </w:p>
    <w:p w:rsidR="00F84879" w:rsidRDefault="00F84879" w:rsidP="00834E9C">
      <w:pPr>
        <w:ind w:left="210" w:hangingChars="100" w:hanging="210"/>
      </w:pPr>
      <w:r>
        <w:t xml:space="preserve">　この</w:t>
      </w:r>
      <w:r w:rsidR="007467BB">
        <w:rPr>
          <w:rFonts w:hint="eastAsia"/>
        </w:rPr>
        <w:t>要綱</w:t>
      </w:r>
      <w:r>
        <w:t>は、</w:t>
      </w:r>
      <w:r w:rsidR="00870112">
        <w:rPr>
          <w:rFonts w:hint="eastAsia"/>
        </w:rPr>
        <w:t>令和</w:t>
      </w:r>
      <w:r w:rsidR="00762945">
        <w:rPr>
          <w:rFonts w:hint="eastAsia"/>
        </w:rPr>
        <w:t>４</w:t>
      </w:r>
      <w:r>
        <w:t>年</w:t>
      </w:r>
      <w:r w:rsidR="00762945">
        <w:rPr>
          <w:rFonts w:hint="eastAsia"/>
        </w:rPr>
        <w:t>１０</w:t>
      </w:r>
      <w:r>
        <w:t>月</w:t>
      </w:r>
      <w:r w:rsidR="00762945">
        <w:rPr>
          <w:rFonts w:hint="eastAsia"/>
        </w:rPr>
        <w:t>１</w:t>
      </w:r>
      <w:r>
        <w:t>日から施行する。</w:t>
      </w:r>
    </w:p>
    <w:p w:rsidR="00870112" w:rsidRPr="00870112" w:rsidRDefault="00870112" w:rsidP="00834E9C">
      <w:pPr>
        <w:ind w:left="210" w:hangingChars="100" w:hanging="210"/>
      </w:pPr>
    </w:p>
    <w:sectPr w:rsidR="00870112" w:rsidRPr="00870112" w:rsidSect="00DF606D">
      <w:headerReference w:type="even" r:id="rId6"/>
      <w:headerReference w:type="default" r:id="rId7"/>
      <w:footerReference w:type="even" r:id="rId8"/>
      <w:footerReference w:type="default" r:id="rId9"/>
      <w:headerReference w:type="first" r:id="rId10"/>
      <w:footerReference w:type="first" r:id="rId11"/>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4083" w:rsidRDefault="00504083" w:rsidP="00504083">
      <w:r>
        <w:separator/>
      </w:r>
    </w:p>
  </w:endnote>
  <w:endnote w:type="continuationSeparator" w:id="0">
    <w:p w:rsidR="00504083" w:rsidRDefault="00504083" w:rsidP="005040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2945" w:rsidRDefault="00762945">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2945" w:rsidRDefault="00762945">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2945" w:rsidRDefault="0076294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4083" w:rsidRDefault="00504083" w:rsidP="00504083">
      <w:r>
        <w:separator/>
      </w:r>
    </w:p>
  </w:footnote>
  <w:footnote w:type="continuationSeparator" w:id="0">
    <w:p w:rsidR="00504083" w:rsidRDefault="00504083" w:rsidP="005040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2945" w:rsidRDefault="00762945">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4083" w:rsidRDefault="00504083" w:rsidP="00504083">
    <w:pPr>
      <w:pStyle w:val="a3"/>
      <w:jc w:val="right"/>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2945" w:rsidRDefault="0076294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879"/>
    <w:rsid w:val="000A417C"/>
    <w:rsid w:val="0038083C"/>
    <w:rsid w:val="004E5A3B"/>
    <w:rsid w:val="00504083"/>
    <w:rsid w:val="007467BB"/>
    <w:rsid w:val="00762945"/>
    <w:rsid w:val="007A32A1"/>
    <w:rsid w:val="00834E9C"/>
    <w:rsid w:val="00870112"/>
    <w:rsid w:val="00A26CB9"/>
    <w:rsid w:val="00C613E6"/>
    <w:rsid w:val="00DF606D"/>
    <w:rsid w:val="00F84879"/>
    <w:rsid w:val="00FB5A3D"/>
    <w:rsid w:val="00FE7F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2371163"/>
  <w15:chartTrackingRefBased/>
  <w15:docId w15:val="{4D23AE1D-347E-48DC-AF7D-4A0623CA8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26CB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4083"/>
    <w:pPr>
      <w:tabs>
        <w:tab w:val="center" w:pos="4252"/>
        <w:tab w:val="right" w:pos="8504"/>
      </w:tabs>
      <w:snapToGrid w:val="0"/>
    </w:pPr>
  </w:style>
  <w:style w:type="character" w:customStyle="1" w:styleId="a4">
    <w:name w:val="ヘッダー (文字)"/>
    <w:basedOn w:val="a0"/>
    <w:link w:val="a3"/>
    <w:uiPriority w:val="99"/>
    <w:rsid w:val="00504083"/>
  </w:style>
  <w:style w:type="paragraph" w:styleId="a5">
    <w:name w:val="footer"/>
    <w:basedOn w:val="a"/>
    <w:link w:val="a6"/>
    <w:uiPriority w:val="99"/>
    <w:unhideWhenUsed/>
    <w:rsid w:val="00504083"/>
    <w:pPr>
      <w:tabs>
        <w:tab w:val="center" w:pos="4252"/>
        <w:tab w:val="right" w:pos="8504"/>
      </w:tabs>
      <w:snapToGrid w:val="0"/>
    </w:pPr>
  </w:style>
  <w:style w:type="character" w:customStyle="1" w:styleId="a6">
    <w:name w:val="フッター (文字)"/>
    <w:basedOn w:val="a0"/>
    <w:link w:val="a5"/>
    <w:uiPriority w:val="99"/>
    <w:rsid w:val="005040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2</Pages>
  <Words>212</Words>
  <Characters>1211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赤松　拓也</dc:creator>
  <cp:keywords/>
  <dc:description/>
  <cp:lastModifiedBy>後藤　めぐみ</cp:lastModifiedBy>
  <cp:revision>5</cp:revision>
  <cp:lastPrinted>2022-10-17T02:06:00Z</cp:lastPrinted>
  <dcterms:created xsi:type="dcterms:W3CDTF">2022-08-26T07:35:00Z</dcterms:created>
  <dcterms:modified xsi:type="dcterms:W3CDTF">2022-10-17T02:10:00Z</dcterms:modified>
</cp:coreProperties>
</file>